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707" w:rsidRDefault="00424DC1" w:rsidP="00C64E18">
      <w:pPr>
        <w:pStyle w:val="1"/>
        <w:spacing w:after="249"/>
        <w:jc w:val="center"/>
      </w:pPr>
      <w:bookmarkStart w:id="0" w:name="_Toc13530"/>
      <w:r>
        <w:rPr>
          <w:rFonts w:hint="eastAsia"/>
        </w:rPr>
        <w:t>电子商务专业校内实训室</w:t>
      </w:r>
      <w:bookmarkEnd w:id="0"/>
    </w:p>
    <w:p w:rsidR="00F27707" w:rsidRDefault="00424DC1" w:rsidP="00C64E18">
      <w:pPr>
        <w:spacing w:after="62"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我校电子商务</w:t>
      </w:r>
      <w:r>
        <w:rPr>
          <w:rFonts w:hint="eastAsia"/>
          <w:sz w:val="28"/>
          <w:szCs w:val="28"/>
        </w:rPr>
        <w:t>专业校内实训室设施设备先进，布局和占地面积合理，数量和工位（或座位）与办学规模相适应。为了提高学生动手能力，培养适应社会需求的高素质</w:t>
      </w:r>
      <w:bookmarkStart w:id="1" w:name="_GoBack"/>
      <w:bookmarkEnd w:id="1"/>
      <w:r>
        <w:rPr>
          <w:rFonts w:hint="eastAsia"/>
          <w:sz w:val="28"/>
          <w:szCs w:val="28"/>
        </w:rPr>
        <w:t>劳动者和技能型人才，学校多年来一直致力于学生实习实训条件的建设，</w:t>
      </w:r>
      <w:r>
        <w:rPr>
          <w:rFonts w:hint="eastAsia"/>
          <w:sz w:val="28"/>
          <w:szCs w:val="28"/>
        </w:rPr>
        <w:t>目前电子商务专业有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个计算机</w:t>
      </w:r>
      <w:r>
        <w:rPr>
          <w:rFonts w:hint="eastAsia"/>
          <w:sz w:val="28"/>
          <w:szCs w:val="28"/>
        </w:rPr>
        <w:t>基础</w:t>
      </w:r>
      <w:r>
        <w:rPr>
          <w:rFonts w:hint="eastAsia"/>
          <w:sz w:val="28"/>
          <w:szCs w:val="28"/>
        </w:rPr>
        <w:t>实训室，</w:t>
      </w:r>
      <w:r>
        <w:rPr>
          <w:rFonts w:hint="eastAsia"/>
          <w:sz w:val="28"/>
          <w:szCs w:val="28"/>
        </w:rPr>
        <w:t>电商运营实训室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个、直播电商实训室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个、跨境电商实训室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个、电商美工实训室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个、客户服务实训室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个，</w:t>
      </w:r>
      <w:r>
        <w:rPr>
          <w:rFonts w:hint="eastAsia"/>
          <w:sz w:val="28"/>
          <w:szCs w:val="28"/>
        </w:rPr>
        <w:t>共计</w:t>
      </w:r>
      <w:r>
        <w:rPr>
          <w:rFonts w:hint="eastAsia"/>
          <w:sz w:val="28"/>
          <w:szCs w:val="28"/>
        </w:rPr>
        <w:t>370</w:t>
      </w:r>
      <w:r>
        <w:rPr>
          <w:rFonts w:hint="eastAsia"/>
          <w:sz w:val="28"/>
          <w:szCs w:val="28"/>
        </w:rPr>
        <w:t>套</w:t>
      </w:r>
      <w:r>
        <w:rPr>
          <w:rFonts w:hint="eastAsia"/>
          <w:sz w:val="28"/>
          <w:szCs w:val="28"/>
        </w:rPr>
        <w:t>台式电脑；</w:t>
      </w:r>
      <w:r>
        <w:rPr>
          <w:rFonts w:hint="eastAsia"/>
          <w:sz w:val="28"/>
          <w:szCs w:val="28"/>
        </w:rPr>
        <w:t>各实训室</w:t>
      </w:r>
      <w:r>
        <w:rPr>
          <w:rFonts w:hint="eastAsia"/>
          <w:sz w:val="28"/>
          <w:szCs w:val="28"/>
        </w:rPr>
        <w:t>利用率较高，近两年平均每周利用</w:t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学时以上。具体情况如下：</w:t>
      </w:r>
    </w:p>
    <w:p w:rsidR="00F27707" w:rsidRDefault="00F27707" w:rsidP="00C64E18">
      <w:pPr>
        <w:spacing w:after="62" w:line="360" w:lineRule="auto"/>
        <w:ind w:firstLineChars="200" w:firstLine="560"/>
        <w:rPr>
          <w:sz w:val="28"/>
          <w:szCs w:val="28"/>
        </w:rPr>
      </w:pPr>
    </w:p>
    <w:p w:rsidR="00F27707" w:rsidRDefault="00424DC1" w:rsidP="00C64E18">
      <w:pPr>
        <w:pStyle w:val="10"/>
        <w:tabs>
          <w:tab w:val="right" w:leader="dot" w:pos="8306"/>
        </w:tabs>
        <w:spacing w:after="62"/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TOC \o "1-1" \h \u </w:instrText>
      </w:r>
      <w:r>
        <w:rPr>
          <w:rFonts w:hint="eastAsia"/>
          <w:sz w:val="28"/>
          <w:szCs w:val="28"/>
        </w:rPr>
        <w:fldChar w:fldCharType="separate"/>
      </w:r>
      <w:hyperlink w:anchor="_Toc3698" w:history="1">
        <w:r>
          <w:rPr>
            <w:rFonts w:hint="eastAsia"/>
          </w:rPr>
          <w:t>电子商务专业校内实训室平面图</w:t>
        </w:r>
        <w:r>
          <w:tab/>
        </w:r>
        <w:r>
          <w:fldChar w:fldCharType="begin"/>
        </w:r>
        <w:r>
          <w:instrText xml:space="preserve"> PAGEREF _Toc3698 \h </w:instrText>
        </w:r>
        <w:r>
          <w:fldChar w:fldCharType="separate"/>
        </w:r>
        <w:r w:rsidR="009F0570">
          <w:rPr>
            <w:noProof/>
          </w:rPr>
          <w:t>1</w:t>
        </w:r>
        <w:r>
          <w:fldChar w:fldCharType="end"/>
        </w:r>
      </w:hyperlink>
    </w:p>
    <w:p w:rsidR="00F27707" w:rsidRDefault="00424DC1" w:rsidP="00C64E18">
      <w:pPr>
        <w:pStyle w:val="10"/>
        <w:tabs>
          <w:tab w:val="right" w:leader="dot" w:pos="8306"/>
        </w:tabs>
        <w:spacing w:after="62"/>
      </w:pPr>
      <w:hyperlink w:anchor="_Toc8350" w:history="1">
        <w:r>
          <w:rPr>
            <w:rFonts w:hint="eastAsia"/>
          </w:rPr>
          <w:t>电子商务专业校内实训室数量、面积和工位数一览表</w:t>
        </w:r>
        <w:r>
          <w:tab/>
        </w:r>
        <w:r>
          <w:fldChar w:fldCharType="begin"/>
        </w:r>
        <w:r>
          <w:instrText xml:space="preserve"> PAGEREF _Toc8350 \h </w:instrText>
        </w:r>
        <w:r>
          <w:fldChar w:fldCharType="separate"/>
        </w:r>
        <w:r w:rsidR="009F0570">
          <w:rPr>
            <w:noProof/>
          </w:rPr>
          <w:t>2</w:t>
        </w:r>
        <w:r>
          <w:fldChar w:fldCharType="end"/>
        </w:r>
      </w:hyperlink>
    </w:p>
    <w:p w:rsidR="00F27707" w:rsidRDefault="00424DC1" w:rsidP="00C64E18">
      <w:pPr>
        <w:pStyle w:val="10"/>
        <w:tabs>
          <w:tab w:val="right" w:leader="dot" w:pos="8306"/>
        </w:tabs>
        <w:spacing w:after="62"/>
      </w:pPr>
      <w:hyperlink w:anchor="_Toc26543" w:history="1">
        <w:r>
          <w:rPr>
            <w:rFonts w:hint="eastAsia"/>
          </w:rPr>
          <w:t>电子商务专业实训室使用情况</w:t>
        </w:r>
        <w:r>
          <w:tab/>
        </w:r>
        <w:r>
          <w:fldChar w:fldCharType="begin"/>
        </w:r>
        <w:r>
          <w:instrText xml:space="preserve"> PAGEREF _Toc26543 \h </w:instrText>
        </w:r>
        <w:r>
          <w:fldChar w:fldCharType="separate"/>
        </w:r>
        <w:r w:rsidR="009F0570">
          <w:rPr>
            <w:noProof/>
          </w:rPr>
          <w:t>3</w:t>
        </w:r>
        <w:r>
          <w:fldChar w:fldCharType="end"/>
        </w:r>
      </w:hyperlink>
    </w:p>
    <w:p w:rsidR="00F27707" w:rsidRDefault="00424DC1" w:rsidP="00C64E18">
      <w:pPr>
        <w:pStyle w:val="10"/>
        <w:tabs>
          <w:tab w:val="right" w:leader="dot" w:pos="8306"/>
        </w:tabs>
        <w:spacing w:after="62"/>
      </w:pPr>
      <w:hyperlink w:anchor="_Toc19054" w:history="1">
        <w:r>
          <w:rPr>
            <w:rFonts w:hint="eastAsia"/>
          </w:rPr>
          <w:t>实训室使用登记表</w:t>
        </w:r>
        <w:r>
          <w:tab/>
        </w:r>
        <w:r>
          <w:fldChar w:fldCharType="begin"/>
        </w:r>
        <w:r>
          <w:instrText xml:space="preserve"> PAGEREF _Toc19054 \h </w:instrText>
        </w:r>
        <w:r>
          <w:fldChar w:fldCharType="separate"/>
        </w:r>
        <w:r w:rsidR="009F0570">
          <w:rPr>
            <w:noProof/>
          </w:rPr>
          <w:t>6</w:t>
        </w:r>
        <w:r>
          <w:fldChar w:fldCharType="end"/>
        </w:r>
      </w:hyperlink>
    </w:p>
    <w:p w:rsidR="00F27707" w:rsidRDefault="00424DC1" w:rsidP="00C64E18">
      <w:pPr>
        <w:spacing w:after="62" w:line="360" w:lineRule="auto"/>
        <w:ind w:firstLineChars="200" w:firstLine="480"/>
        <w:rPr>
          <w:sz w:val="28"/>
          <w:szCs w:val="28"/>
        </w:rPr>
      </w:pPr>
      <w:r>
        <w:rPr>
          <w:rFonts w:hint="eastAsia"/>
          <w:szCs w:val="28"/>
        </w:rPr>
        <w:fldChar w:fldCharType="end"/>
      </w:r>
    </w:p>
    <w:p w:rsidR="00F27707" w:rsidRDefault="00424DC1" w:rsidP="00C64E18">
      <w:pPr>
        <w:pStyle w:val="1"/>
        <w:spacing w:after="249"/>
      </w:pPr>
      <w:bookmarkStart w:id="2" w:name="_Toc3698"/>
      <w:r>
        <w:rPr>
          <w:rFonts w:hint="eastAsia"/>
        </w:rPr>
        <w:t>电子商务专业校内实训室平面图</w:t>
      </w:r>
      <w:bookmarkEnd w:id="2"/>
    </w:p>
    <w:p w:rsidR="00F27707" w:rsidRDefault="00424DC1" w:rsidP="00C64E18">
      <w:pPr>
        <w:spacing w:after="62" w:line="360" w:lineRule="auto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71770" cy="1477010"/>
            <wp:effectExtent l="0" t="0" r="5080" b="8890"/>
            <wp:docPr id="1" name="图片 1" descr="C:/Users/Administrator/Desktop/电商实训平面图.jpg电商实训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电商实训平面图.jpg电商实训平面图"/>
                    <pic:cNvPicPr>
                      <a:picLocks noChangeAspect="1"/>
                    </pic:cNvPicPr>
                  </pic:nvPicPr>
                  <pic:blipFill>
                    <a:blip r:embed="rId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07" w:rsidRDefault="00F27707" w:rsidP="00C64E18">
      <w:pPr>
        <w:spacing w:after="62" w:line="360" w:lineRule="auto"/>
        <w:jc w:val="center"/>
      </w:pPr>
    </w:p>
    <w:p w:rsidR="00F27707" w:rsidRDefault="00F27707" w:rsidP="00C64E18">
      <w:pPr>
        <w:spacing w:after="62" w:line="360" w:lineRule="auto"/>
        <w:jc w:val="center"/>
      </w:pPr>
    </w:p>
    <w:p w:rsidR="00F27707" w:rsidRDefault="00424DC1" w:rsidP="00C64E18">
      <w:pPr>
        <w:pStyle w:val="1"/>
        <w:spacing w:after="249"/>
      </w:pPr>
      <w:bookmarkStart w:id="3" w:name="_Toc8350"/>
      <w:r>
        <w:rPr>
          <w:rFonts w:hint="eastAsia"/>
        </w:rPr>
        <w:lastRenderedPageBreak/>
        <w:t>电子商务专业校内实训室数量、面积和工位数一览表</w:t>
      </w:r>
      <w:bookmarkEnd w:id="3"/>
    </w:p>
    <w:tbl>
      <w:tblPr>
        <w:tblStyle w:val="af2"/>
        <w:tblW w:w="10104" w:type="dxa"/>
        <w:tblInd w:w="-689" w:type="dxa"/>
        <w:tblLook w:val="04A0" w:firstRow="1" w:lastRow="0" w:firstColumn="1" w:lastColumn="0" w:noHBand="0" w:noVBand="1"/>
      </w:tblPr>
      <w:tblGrid>
        <w:gridCol w:w="496"/>
        <w:gridCol w:w="1340"/>
        <w:gridCol w:w="1745"/>
        <w:gridCol w:w="1379"/>
        <w:gridCol w:w="1064"/>
        <w:gridCol w:w="1065"/>
        <w:gridCol w:w="1663"/>
        <w:gridCol w:w="1352"/>
      </w:tblGrid>
      <w:tr w:rsidR="00F27707">
        <w:tc>
          <w:tcPr>
            <w:tcW w:w="496" w:type="dxa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1340" w:type="dxa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实训室名称</w:t>
            </w:r>
          </w:p>
        </w:tc>
        <w:tc>
          <w:tcPr>
            <w:tcW w:w="1745" w:type="dxa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实训室位置</w:t>
            </w:r>
          </w:p>
        </w:tc>
        <w:tc>
          <w:tcPr>
            <w:tcW w:w="1379" w:type="dxa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建筑面积</w:t>
            </w:r>
          </w:p>
        </w:tc>
        <w:tc>
          <w:tcPr>
            <w:tcW w:w="1064" w:type="dxa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主要实训项目</w:t>
            </w:r>
          </w:p>
        </w:tc>
        <w:tc>
          <w:tcPr>
            <w:tcW w:w="1065" w:type="dxa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工位数（个）</w:t>
            </w:r>
          </w:p>
        </w:tc>
        <w:tc>
          <w:tcPr>
            <w:tcW w:w="1663" w:type="dxa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周使用频率（节</w:t>
            </w:r>
            <w:r>
              <w:rPr>
                <w:rFonts w:hint="eastAsia"/>
                <w:sz w:val="28"/>
                <w:szCs w:val="28"/>
              </w:rPr>
              <w:t>/</w:t>
            </w:r>
            <w:r>
              <w:rPr>
                <w:rFonts w:hint="eastAsia"/>
                <w:sz w:val="28"/>
                <w:szCs w:val="28"/>
              </w:rPr>
              <w:t>周）</w:t>
            </w:r>
          </w:p>
        </w:tc>
        <w:tc>
          <w:tcPr>
            <w:tcW w:w="1352" w:type="dxa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设备价值（万元）</w:t>
            </w:r>
          </w:p>
        </w:tc>
      </w:tr>
      <w:tr w:rsidR="00F27707">
        <w:tc>
          <w:tcPr>
            <w:tcW w:w="496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340" w:type="dxa"/>
            <w:vAlign w:val="center"/>
          </w:tcPr>
          <w:p w:rsidR="00F27707" w:rsidRDefault="00424DC1" w:rsidP="00C64E18">
            <w:pPr>
              <w:spacing w:after="62" w:line="24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计算机基础实训</w:t>
            </w: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  <w:tc>
          <w:tcPr>
            <w:tcW w:w="1745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综合楼二楼西侧</w:t>
            </w:r>
            <w:r>
              <w:rPr>
                <w:rFonts w:hint="eastAsia"/>
                <w:sz w:val="28"/>
                <w:szCs w:val="28"/>
              </w:rPr>
              <w:t>201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202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  <w:tc>
          <w:tcPr>
            <w:tcW w:w="1379" w:type="dxa"/>
            <w:vAlign w:val="center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90</w:t>
            </w:r>
          </w:p>
        </w:tc>
        <w:tc>
          <w:tcPr>
            <w:tcW w:w="1064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计算机基础、</w:t>
            </w:r>
            <w:r>
              <w:rPr>
                <w:rFonts w:hint="eastAsia"/>
                <w:sz w:val="28"/>
                <w:szCs w:val="28"/>
              </w:rPr>
              <w:t>office</w:t>
            </w:r>
          </w:p>
        </w:tc>
        <w:tc>
          <w:tcPr>
            <w:tcW w:w="1065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61</w:t>
            </w:r>
          </w:p>
        </w:tc>
        <w:tc>
          <w:tcPr>
            <w:tcW w:w="1663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18</w:t>
            </w:r>
          </w:p>
        </w:tc>
        <w:tc>
          <w:tcPr>
            <w:tcW w:w="1352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344000</w:t>
            </w:r>
          </w:p>
        </w:tc>
      </w:tr>
      <w:tr w:rsidR="00F27707">
        <w:tc>
          <w:tcPr>
            <w:tcW w:w="496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1340" w:type="dxa"/>
            <w:vAlign w:val="center"/>
          </w:tcPr>
          <w:p w:rsidR="00F27707" w:rsidRDefault="00424DC1" w:rsidP="00C64E18">
            <w:pPr>
              <w:spacing w:after="62" w:line="24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计算机基础实训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  <w:tc>
          <w:tcPr>
            <w:tcW w:w="1745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综合楼二楼西侧</w:t>
            </w:r>
            <w:r>
              <w:rPr>
                <w:rFonts w:hint="eastAsia"/>
                <w:sz w:val="28"/>
                <w:szCs w:val="28"/>
              </w:rPr>
              <w:t>203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204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  <w:tc>
          <w:tcPr>
            <w:tcW w:w="1379" w:type="dxa"/>
            <w:vAlign w:val="center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90</w:t>
            </w:r>
          </w:p>
        </w:tc>
        <w:tc>
          <w:tcPr>
            <w:tcW w:w="1064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计算机基础、</w:t>
            </w:r>
            <w:r>
              <w:rPr>
                <w:rFonts w:hint="eastAsia"/>
                <w:sz w:val="28"/>
                <w:szCs w:val="28"/>
              </w:rPr>
              <w:t>office</w:t>
            </w:r>
          </w:p>
        </w:tc>
        <w:tc>
          <w:tcPr>
            <w:tcW w:w="1065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61</w:t>
            </w:r>
          </w:p>
        </w:tc>
        <w:tc>
          <w:tcPr>
            <w:tcW w:w="1663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18</w:t>
            </w:r>
          </w:p>
        </w:tc>
        <w:tc>
          <w:tcPr>
            <w:tcW w:w="1352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644000</w:t>
            </w:r>
          </w:p>
        </w:tc>
      </w:tr>
      <w:tr w:rsidR="00F27707">
        <w:tc>
          <w:tcPr>
            <w:tcW w:w="496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340" w:type="dxa"/>
            <w:vAlign w:val="center"/>
          </w:tcPr>
          <w:p w:rsidR="00F27707" w:rsidRDefault="00424DC1" w:rsidP="00C64E18">
            <w:pPr>
              <w:spacing w:after="62" w:line="24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电商美工实训室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综合楼二楼西侧</w:t>
            </w:r>
            <w:r>
              <w:rPr>
                <w:rFonts w:hint="eastAsia"/>
                <w:sz w:val="28"/>
                <w:szCs w:val="28"/>
              </w:rPr>
              <w:t>205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206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  <w:tc>
          <w:tcPr>
            <w:tcW w:w="1379" w:type="dxa"/>
            <w:vAlign w:val="center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90</w:t>
            </w:r>
          </w:p>
        </w:tc>
        <w:tc>
          <w:tcPr>
            <w:tcW w:w="1064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PS</w:t>
            </w:r>
            <w:r>
              <w:rPr>
                <w:rFonts w:hint="eastAsia"/>
                <w:sz w:val="28"/>
                <w:szCs w:val="28"/>
              </w:rPr>
              <w:t>，网店美工</w:t>
            </w:r>
          </w:p>
        </w:tc>
        <w:tc>
          <w:tcPr>
            <w:tcW w:w="1065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61</w:t>
            </w:r>
          </w:p>
        </w:tc>
        <w:tc>
          <w:tcPr>
            <w:tcW w:w="1663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</w:t>
            </w:r>
          </w:p>
        </w:tc>
        <w:tc>
          <w:tcPr>
            <w:tcW w:w="1352" w:type="dxa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414000</w:t>
            </w:r>
          </w:p>
        </w:tc>
      </w:tr>
      <w:tr w:rsidR="00F27707">
        <w:tc>
          <w:tcPr>
            <w:tcW w:w="496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跨境电商实训室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综合楼二楼西侧</w:t>
            </w:r>
            <w:r>
              <w:rPr>
                <w:rFonts w:hint="eastAsia"/>
                <w:sz w:val="28"/>
                <w:szCs w:val="28"/>
              </w:rPr>
              <w:t>207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208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跨境电商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61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</w:t>
            </w:r>
          </w:p>
        </w:tc>
        <w:tc>
          <w:tcPr>
            <w:tcW w:w="1352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420000</w:t>
            </w:r>
          </w:p>
        </w:tc>
      </w:tr>
      <w:tr w:rsidR="00F27707">
        <w:tc>
          <w:tcPr>
            <w:tcW w:w="496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电商运营实训</w:t>
            </w: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综合楼二楼西侧</w:t>
            </w:r>
            <w:r>
              <w:rPr>
                <w:rFonts w:hint="eastAsia"/>
                <w:sz w:val="28"/>
                <w:szCs w:val="28"/>
              </w:rPr>
              <w:t>209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210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网店运营，综合实训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60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</w:t>
            </w:r>
          </w:p>
        </w:tc>
        <w:tc>
          <w:tcPr>
            <w:tcW w:w="1352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444000</w:t>
            </w:r>
          </w:p>
        </w:tc>
      </w:tr>
      <w:tr w:rsidR="00F27707">
        <w:tc>
          <w:tcPr>
            <w:tcW w:w="496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电商运营实训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综合楼二楼西侧</w:t>
            </w:r>
            <w:r>
              <w:rPr>
                <w:rFonts w:hint="eastAsia"/>
                <w:sz w:val="28"/>
                <w:szCs w:val="28"/>
              </w:rPr>
              <w:t>211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212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网店运营，综合实训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48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</w:t>
            </w:r>
          </w:p>
        </w:tc>
        <w:tc>
          <w:tcPr>
            <w:tcW w:w="1352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581000</w:t>
            </w:r>
          </w:p>
        </w:tc>
      </w:tr>
      <w:tr w:rsidR="00F27707">
        <w:tc>
          <w:tcPr>
            <w:tcW w:w="496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直播电商实训室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综合楼二楼西侧</w:t>
            </w:r>
            <w:r>
              <w:rPr>
                <w:rFonts w:hint="eastAsia"/>
                <w:sz w:val="28"/>
                <w:szCs w:val="28"/>
              </w:rPr>
              <w:t>213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214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网店运营，综合实训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</w:t>
            </w:r>
          </w:p>
        </w:tc>
        <w:tc>
          <w:tcPr>
            <w:tcW w:w="1352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140000</w:t>
            </w:r>
          </w:p>
        </w:tc>
      </w:tr>
      <w:tr w:rsidR="00F27707">
        <w:tc>
          <w:tcPr>
            <w:tcW w:w="496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客户服务实训室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综合楼二楼西侧</w:t>
            </w:r>
            <w:r>
              <w:rPr>
                <w:rFonts w:hint="eastAsia"/>
                <w:sz w:val="28"/>
                <w:szCs w:val="28"/>
              </w:rPr>
              <w:t>215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216</w:t>
            </w:r>
            <w:r>
              <w:rPr>
                <w:rFonts w:hint="eastAsia"/>
                <w:sz w:val="28"/>
                <w:szCs w:val="28"/>
              </w:rPr>
              <w:t>室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客服服务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24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</w:t>
            </w:r>
          </w:p>
        </w:tc>
        <w:tc>
          <w:tcPr>
            <w:tcW w:w="1352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191000</w:t>
            </w:r>
          </w:p>
        </w:tc>
      </w:tr>
      <w:tr w:rsidR="00F27707">
        <w:tc>
          <w:tcPr>
            <w:tcW w:w="496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合计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F27707" w:rsidRDefault="00F27707" w:rsidP="00C64E18">
            <w:pPr>
              <w:spacing w:after="62" w:line="240" w:lineRule="auto"/>
              <w:rPr>
                <w:sz w:val="28"/>
                <w:szCs w:val="28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780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F27707" w:rsidRDefault="00F27707" w:rsidP="00C64E18">
            <w:pPr>
              <w:spacing w:after="62" w:line="240" w:lineRule="auto"/>
              <w:rPr>
                <w:sz w:val="28"/>
                <w:szCs w:val="28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396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F27707" w:rsidRDefault="00F27707" w:rsidP="00C64E18">
            <w:pPr>
              <w:spacing w:after="62" w:line="240" w:lineRule="auto"/>
              <w:rPr>
                <w:sz w:val="28"/>
                <w:szCs w:val="28"/>
              </w:rPr>
            </w:pPr>
          </w:p>
        </w:tc>
        <w:tc>
          <w:tcPr>
            <w:tcW w:w="1352" w:type="dxa"/>
            <w:shd w:val="clear" w:color="auto" w:fill="auto"/>
            <w:vAlign w:val="center"/>
          </w:tcPr>
          <w:p w:rsidR="00F27707" w:rsidRDefault="00424DC1" w:rsidP="00C64E18">
            <w:pPr>
              <w:spacing w:after="62" w:line="24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3178000</w:t>
            </w:r>
          </w:p>
        </w:tc>
      </w:tr>
    </w:tbl>
    <w:p w:rsidR="00F27707" w:rsidRDefault="00F27707" w:rsidP="00C64E18">
      <w:pPr>
        <w:spacing w:after="62" w:line="360" w:lineRule="auto"/>
        <w:rPr>
          <w:sz w:val="28"/>
          <w:szCs w:val="28"/>
        </w:rPr>
      </w:pPr>
    </w:p>
    <w:p w:rsidR="00F27707" w:rsidRDefault="00424DC1" w:rsidP="00C64E18">
      <w:pPr>
        <w:spacing w:after="62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设备总值：</w:t>
      </w:r>
      <w:r>
        <w:rPr>
          <w:rFonts w:hint="eastAsia"/>
          <w:sz w:val="28"/>
          <w:szCs w:val="28"/>
        </w:rPr>
        <w:t>318</w:t>
      </w:r>
      <w:r>
        <w:rPr>
          <w:rFonts w:hint="eastAsia"/>
          <w:sz w:val="28"/>
          <w:szCs w:val="28"/>
        </w:rPr>
        <w:t>万元，设备总数：</w:t>
      </w:r>
      <w:r>
        <w:rPr>
          <w:rFonts w:hint="eastAsia"/>
          <w:sz w:val="28"/>
          <w:szCs w:val="28"/>
        </w:rPr>
        <w:t>396</w:t>
      </w:r>
      <w:r>
        <w:rPr>
          <w:rFonts w:hint="eastAsia"/>
          <w:sz w:val="28"/>
          <w:szCs w:val="28"/>
        </w:rPr>
        <w:t>台，工位总数：</w:t>
      </w:r>
      <w:r>
        <w:rPr>
          <w:rFonts w:hint="eastAsia"/>
          <w:sz w:val="28"/>
          <w:szCs w:val="28"/>
        </w:rPr>
        <w:t>396</w:t>
      </w:r>
      <w:r>
        <w:rPr>
          <w:rFonts w:hint="eastAsia"/>
          <w:sz w:val="28"/>
          <w:szCs w:val="28"/>
        </w:rPr>
        <w:t>个</w:t>
      </w:r>
    </w:p>
    <w:p w:rsidR="00F27707" w:rsidRDefault="00F27707" w:rsidP="00C64E18">
      <w:pPr>
        <w:spacing w:after="62" w:line="360" w:lineRule="auto"/>
        <w:rPr>
          <w:sz w:val="28"/>
          <w:szCs w:val="28"/>
        </w:rPr>
      </w:pPr>
    </w:p>
    <w:p w:rsidR="00F27707" w:rsidRDefault="00424DC1" w:rsidP="00C64E18">
      <w:pPr>
        <w:pStyle w:val="1"/>
        <w:spacing w:after="249"/>
        <w:jc w:val="center"/>
      </w:pPr>
      <w:bookmarkStart w:id="4" w:name="_Toc26543"/>
      <w:r>
        <w:rPr>
          <w:rFonts w:hint="eastAsia"/>
        </w:rPr>
        <w:lastRenderedPageBreak/>
        <w:t>电子商务专业实训室使用情况</w:t>
      </w:r>
      <w:bookmarkEnd w:id="4"/>
    </w:p>
    <w:p w:rsidR="00F27707" w:rsidRDefault="00424DC1" w:rsidP="00C64E18">
      <w:pPr>
        <w:spacing w:after="62"/>
      </w:pPr>
      <w:r>
        <w:rPr>
          <w:rFonts w:hint="eastAsia"/>
          <w:noProof/>
        </w:rPr>
        <w:drawing>
          <wp:inline distT="0" distB="0" distL="114300" distR="114300">
            <wp:extent cx="5230495" cy="3486785"/>
            <wp:effectExtent l="0" t="0" r="8255" b="18415"/>
            <wp:docPr id="2" name="图片 2" descr="实训基地电商客服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实训基地电商客服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07" w:rsidRDefault="00424DC1" w:rsidP="00C64E18">
      <w:pPr>
        <w:spacing w:after="62"/>
        <w:jc w:val="center"/>
      </w:pPr>
      <w:r>
        <w:rPr>
          <w:rFonts w:hint="eastAsia"/>
        </w:rPr>
        <w:t>客服实训</w:t>
      </w:r>
    </w:p>
    <w:p w:rsidR="00F27707" w:rsidRDefault="00424DC1" w:rsidP="00C64E18">
      <w:pPr>
        <w:spacing w:after="62" w:line="360" w:lineRule="auto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30495" cy="3486785"/>
            <wp:effectExtent l="0" t="0" r="8255" b="18415"/>
            <wp:docPr id="3" name="图片 3" descr="实训基地微机2室电商基本技能实训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实训基地微机2室电商基本技能实训室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07" w:rsidRDefault="00424DC1" w:rsidP="00C64E18">
      <w:pPr>
        <w:spacing w:after="62"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电商美工实训</w:t>
      </w:r>
    </w:p>
    <w:p w:rsidR="00F27707" w:rsidRDefault="00F27707" w:rsidP="00C64E18">
      <w:pPr>
        <w:spacing w:after="62" w:line="360" w:lineRule="auto"/>
        <w:rPr>
          <w:sz w:val="28"/>
          <w:szCs w:val="28"/>
        </w:rPr>
      </w:pPr>
    </w:p>
    <w:p w:rsidR="00F27707" w:rsidRDefault="00424DC1" w:rsidP="00C64E18">
      <w:pPr>
        <w:spacing w:after="62" w:line="360" w:lineRule="auto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30495" cy="3486785"/>
            <wp:effectExtent l="0" t="0" r="8255" b="18415"/>
            <wp:docPr id="5" name="图片 5" descr="实训基地微机7室电商基础技能实训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实训基地微机7室电商基础技能实训室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07" w:rsidRDefault="00424DC1" w:rsidP="00C64E18">
      <w:pPr>
        <w:spacing w:after="62"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电商美工实训</w:t>
      </w:r>
    </w:p>
    <w:p w:rsidR="00F27707" w:rsidRDefault="00424DC1" w:rsidP="00C64E18">
      <w:pPr>
        <w:spacing w:after="62" w:line="360" w:lineRule="auto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22875" cy="3917315"/>
            <wp:effectExtent l="0" t="0" r="15875" b="6985"/>
            <wp:docPr id="10" name="图片 10" descr="微信图片_20251104100909_15_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04100909_15_13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07" w:rsidRDefault="00424DC1" w:rsidP="00C64E18">
      <w:pPr>
        <w:spacing w:after="62"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电商运营实训</w:t>
      </w:r>
    </w:p>
    <w:p w:rsidR="00F27707" w:rsidRDefault="00424DC1" w:rsidP="00C64E18">
      <w:pPr>
        <w:spacing w:after="62" w:line="360" w:lineRule="auto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264785" cy="3947160"/>
            <wp:effectExtent l="0" t="0" r="12065" b="15240"/>
            <wp:docPr id="11" name="图片 11" descr="微信图片_20251103154412_64_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03154412_64_2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07" w:rsidRDefault="00424DC1" w:rsidP="00C64E18">
      <w:pPr>
        <w:spacing w:after="62"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电商综合实训</w:t>
      </w:r>
    </w:p>
    <w:p w:rsidR="00F27707" w:rsidRDefault="00F27707" w:rsidP="00C64E18">
      <w:pPr>
        <w:spacing w:after="62" w:line="360" w:lineRule="auto"/>
        <w:jc w:val="center"/>
        <w:rPr>
          <w:sz w:val="28"/>
          <w:szCs w:val="28"/>
        </w:rPr>
      </w:pPr>
    </w:p>
    <w:p w:rsidR="00F27707" w:rsidRDefault="00424DC1" w:rsidP="00C64E18">
      <w:pPr>
        <w:spacing w:after="62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实训室课表</w:t>
      </w:r>
    </w:p>
    <w:p w:rsidR="00F27707" w:rsidRDefault="00424DC1" w:rsidP="00C64E18">
      <w:pPr>
        <w:spacing w:after="62" w:line="360" w:lineRule="auto"/>
      </w:pPr>
      <w:r>
        <w:rPr>
          <w:noProof/>
        </w:rPr>
        <w:drawing>
          <wp:inline distT="0" distB="0" distL="114300" distR="114300">
            <wp:extent cx="2694940" cy="3120390"/>
            <wp:effectExtent l="0" t="0" r="10160" b="38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82850" cy="3061335"/>
            <wp:effectExtent l="0" t="0" r="12700" b="57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707" w:rsidRDefault="00424DC1" w:rsidP="00C64E18">
      <w:pPr>
        <w:spacing w:after="62" w:line="360" w:lineRule="auto"/>
      </w:pPr>
      <w:r>
        <w:rPr>
          <w:noProof/>
        </w:rPr>
        <w:lastRenderedPageBreak/>
        <w:drawing>
          <wp:inline distT="0" distB="0" distL="114300" distR="114300">
            <wp:extent cx="2599690" cy="3129915"/>
            <wp:effectExtent l="0" t="0" r="10160" b="133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23185" cy="3112770"/>
            <wp:effectExtent l="0" t="0" r="5715" b="1143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707" w:rsidRDefault="00424DC1" w:rsidP="00C64E18">
      <w:pPr>
        <w:pStyle w:val="1"/>
        <w:spacing w:after="249"/>
      </w:pPr>
      <w:bookmarkStart w:id="5" w:name="_Toc19054"/>
      <w:r>
        <w:rPr>
          <w:rFonts w:hint="eastAsia"/>
        </w:rPr>
        <w:t>实训室使用登记表</w:t>
      </w:r>
      <w:bookmarkEnd w:id="5"/>
    </w:p>
    <w:p w:rsidR="00F27707" w:rsidRDefault="00424DC1" w:rsidP="00F27707">
      <w:pPr>
        <w:spacing w:after="62" w:line="360" w:lineRule="auto"/>
      </w:pPr>
      <w:r>
        <w:rPr>
          <w:noProof/>
          <w:position w:val="-128"/>
        </w:rPr>
        <w:drawing>
          <wp:inline distT="0" distB="0" distL="0" distR="0">
            <wp:extent cx="5380990" cy="4071620"/>
            <wp:effectExtent l="0" t="0" r="10160" b="5080"/>
            <wp:docPr id="17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1357" cy="407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707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DC1" w:rsidRDefault="00424DC1" w:rsidP="006D32A6">
      <w:pPr>
        <w:spacing w:after="48" w:line="240" w:lineRule="auto"/>
      </w:pPr>
      <w:r>
        <w:separator/>
      </w:r>
    </w:p>
  </w:endnote>
  <w:endnote w:type="continuationSeparator" w:id="0">
    <w:p w:rsidR="00424DC1" w:rsidRDefault="00424DC1" w:rsidP="006D32A6">
      <w:pPr>
        <w:spacing w:after="48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07" w:rsidRDefault="00424DC1" w:rsidP="00C64E18">
    <w:pPr>
      <w:pStyle w:val="aa"/>
      <w:spacing w:after="4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7707" w:rsidRDefault="00424DC1" w:rsidP="00C64E18">
                          <w:pPr>
                            <w:pStyle w:val="aa"/>
                            <w:spacing w:after="4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F057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M/fOaAEAwAAzAYAAA4AAAAAAAAAAAAAAAAALgIAAGRycy9lMm9Eb2MueG1sUEsBAi0AFAAG&#10;AAgAAAAhAOcqirzWAAAABQEAAA8AAAAAAAAAAAAAAAAAXgUAAGRycy9kb3ducmV2LnhtbFBLBQYA&#10;AAAABAAEAPMAAABhBgAAAAA=&#10;" filled="f" fillcolor="white [3201]" stroked="f" strokeweight=".5pt">
              <v:textbox style="mso-fit-shape-to-text:t" inset="0,0,0,0">
                <w:txbxContent>
                  <w:p w:rsidR="00F27707" w:rsidRDefault="00424DC1" w:rsidP="00C64E18">
                    <w:pPr>
                      <w:pStyle w:val="aa"/>
                      <w:spacing w:after="4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F057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DC1" w:rsidRDefault="00424DC1" w:rsidP="006D32A6">
      <w:pPr>
        <w:spacing w:after="48"/>
      </w:pPr>
      <w:r>
        <w:separator/>
      </w:r>
    </w:p>
  </w:footnote>
  <w:footnote w:type="continuationSeparator" w:id="0">
    <w:p w:rsidR="00424DC1" w:rsidRDefault="00424DC1" w:rsidP="006D32A6">
      <w:pPr>
        <w:spacing w:after="48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707"/>
    <w:rsid w:val="00424DC1"/>
    <w:rsid w:val="006D32A6"/>
    <w:rsid w:val="009F0570"/>
    <w:rsid w:val="00C64E18"/>
    <w:rsid w:val="00F27707"/>
    <w:rsid w:val="097265ED"/>
    <w:rsid w:val="099E0166"/>
    <w:rsid w:val="186A4292"/>
    <w:rsid w:val="1FB96F3F"/>
    <w:rsid w:val="3A6F5EF1"/>
    <w:rsid w:val="3AAA4D4E"/>
    <w:rsid w:val="4565155C"/>
    <w:rsid w:val="4ED11A8B"/>
    <w:rsid w:val="6CBE13CE"/>
    <w:rsid w:val="7AE9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qFormat="1"/>
    <w:lsdException w:name="toc 2" w:qFormat="1"/>
    <w:lsdException w:name="toc 3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unhideWhenUsed="1" w:qFormat="1"/>
    <w:lsdException w:name="footnote reference" w:qFormat="1"/>
    <w:lsdException w:name="annotation reference" w:qFormat="1"/>
    <w:lsdException w:name="page number" w:qFormat="1"/>
    <w:lsdException w:name="endnote reference" w:qFormat="1"/>
    <w:lsdException w:name="endnote text" w:qFormat="1"/>
    <w:lsdException w:name="Title" w:qFormat="1"/>
    <w:lsdException w:name="Signature" w:qFormat="1"/>
    <w:lsdException w:name="Default Paragraph Font" w:semiHidden="1" w:qFormat="1"/>
    <w:lsdException w:name="Body Text" w:qFormat="1"/>
    <w:lsdException w:name="Subtitle" w:qFormat="1"/>
    <w:lsdException w:name="Salutation" w:qFormat="1"/>
    <w:lsdException w:name="Dat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djustRightInd w:val="0"/>
      <w:snapToGrid w:val="0"/>
      <w:spacing w:afterLines="20" w:after="20" w:line="480" w:lineRule="auto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afterLines="80" w:after="80" w:line="288" w:lineRule="auto"/>
      <w:outlineLvl w:val="0"/>
    </w:pPr>
    <w:rPr>
      <w:b/>
      <w:bCs/>
      <w:kern w:val="44"/>
      <w:sz w:val="36"/>
      <w:szCs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120" w:before="120" w:afterLines="80" w:after="80" w:line="288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Lines="120" w:before="120" w:afterLines="80" w:after="80" w:line="288" w:lineRule="auto"/>
      <w:outlineLvl w:val="2"/>
    </w:pPr>
    <w:rPr>
      <w:b/>
      <w:bCs/>
      <w:sz w:val="30"/>
      <w:szCs w:val="30"/>
    </w:rPr>
  </w:style>
  <w:style w:type="paragraph" w:styleId="4">
    <w:name w:val="heading 4"/>
    <w:basedOn w:val="a"/>
    <w:next w:val="a"/>
    <w:unhideWhenUsed/>
    <w:qFormat/>
    <w:pPr>
      <w:keepNext/>
      <w:keepLines/>
      <w:spacing w:beforeLines="120" w:before="120" w:afterLines="80" w:after="80" w:line="288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0"/>
    <w:unhideWhenUsed/>
    <w:qFormat/>
    <w:pPr>
      <w:keepNext/>
      <w:keepLines/>
      <w:spacing w:beforeLines="120" w:before="120" w:afterLines="80" w:after="80" w:line="288" w:lineRule="auto"/>
      <w:outlineLvl w:val="4"/>
    </w:pPr>
    <w:rPr>
      <w:b/>
      <w:bCs/>
    </w:rPr>
  </w:style>
  <w:style w:type="paragraph" w:styleId="6">
    <w:name w:val="heading 6"/>
    <w:basedOn w:val="a"/>
    <w:next w:val="a0"/>
    <w:unhideWhenUsed/>
    <w:qFormat/>
    <w:pPr>
      <w:keepNext/>
      <w:keepLines/>
      <w:spacing w:beforeLines="120" w:before="120" w:afterLines="80" w:after="80" w:line="288" w:lineRule="auto"/>
      <w:outlineLvl w:val="5"/>
    </w:pPr>
    <w:rPr>
      <w:b/>
      <w:bCs/>
    </w:rPr>
  </w:style>
  <w:style w:type="paragraph" w:styleId="7">
    <w:name w:val="heading 7"/>
    <w:basedOn w:val="a"/>
    <w:next w:val="a0"/>
    <w:unhideWhenUsed/>
    <w:qFormat/>
    <w:pPr>
      <w:keepNext/>
      <w:keepLines/>
      <w:spacing w:beforeLines="120" w:before="120" w:afterLines="80" w:after="80" w:line="288" w:lineRule="auto"/>
      <w:outlineLvl w:val="6"/>
    </w:pPr>
    <w:rPr>
      <w:b/>
      <w:bCs/>
    </w:rPr>
  </w:style>
  <w:style w:type="paragraph" w:styleId="8">
    <w:name w:val="heading 8"/>
    <w:basedOn w:val="a"/>
    <w:next w:val="a0"/>
    <w:unhideWhenUsed/>
    <w:qFormat/>
    <w:pPr>
      <w:keepNext/>
      <w:keepLines/>
      <w:spacing w:beforeLines="120" w:before="120" w:afterLines="80" w:after="80" w:line="288" w:lineRule="auto"/>
      <w:outlineLvl w:val="7"/>
    </w:pPr>
    <w:rPr>
      <w:b/>
      <w:bCs/>
    </w:rPr>
  </w:style>
  <w:style w:type="paragraph" w:styleId="9">
    <w:name w:val="heading 9"/>
    <w:basedOn w:val="a"/>
    <w:next w:val="a0"/>
    <w:unhideWhenUsed/>
    <w:qFormat/>
    <w:pPr>
      <w:keepNext/>
      <w:keepLines/>
      <w:spacing w:beforeLines="120" w:before="120" w:afterLines="80" w:after="80" w:line="288" w:lineRule="auto"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Lines="0" w:after="120"/>
    </w:pPr>
  </w:style>
  <w:style w:type="paragraph" w:styleId="a4">
    <w:name w:val="caption"/>
    <w:basedOn w:val="a"/>
    <w:next w:val="a"/>
    <w:unhideWhenUsed/>
    <w:qFormat/>
    <w:rPr>
      <w:rFonts w:cs="Times New Roman"/>
    </w:rPr>
  </w:style>
  <w:style w:type="paragraph" w:styleId="a5">
    <w:name w:val="annotation text"/>
    <w:basedOn w:val="a"/>
    <w:qFormat/>
    <w:pPr>
      <w:jc w:val="left"/>
    </w:pPr>
    <w:rPr>
      <w:color w:val="262626" w:themeColor="text1" w:themeTint="D9"/>
    </w:rPr>
  </w:style>
  <w:style w:type="paragraph" w:styleId="a6">
    <w:name w:val="Salutation"/>
    <w:basedOn w:val="a"/>
    <w:next w:val="a"/>
    <w:qFormat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7">
    <w:name w:val="Date"/>
    <w:basedOn w:val="a"/>
    <w:next w:val="a"/>
    <w:qFormat/>
    <w:pPr>
      <w:jc w:val="right"/>
    </w:pPr>
    <w:rPr>
      <w:color w:val="262626" w:themeColor="text1" w:themeTint="D9"/>
    </w:rPr>
  </w:style>
  <w:style w:type="paragraph" w:styleId="a8">
    <w:name w:val="endnote text"/>
    <w:basedOn w:val="a"/>
    <w:qFormat/>
    <w:pPr>
      <w:jc w:val="left"/>
    </w:pPr>
    <w:rPr>
      <w:color w:val="262626" w:themeColor="text1" w:themeTint="D9"/>
    </w:rPr>
  </w:style>
  <w:style w:type="paragraph" w:styleId="a9">
    <w:name w:val="Balloon Text"/>
    <w:basedOn w:val="a"/>
    <w:qFormat/>
    <w:rPr>
      <w:sz w:val="18"/>
      <w:szCs w:val="18"/>
    </w:rPr>
  </w:style>
  <w:style w:type="paragraph" w:styleId="aa">
    <w:name w:val="footer"/>
    <w:basedOn w:val="a"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b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ac">
    <w:name w:val="Signature"/>
    <w:basedOn w:val="a"/>
    <w:qFormat/>
    <w:pPr>
      <w:jc w:val="right"/>
    </w:pPr>
    <w:rPr>
      <w:color w:val="262626" w:themeColor="text1" w:themeTint="D9"/>
    </w:rPr>
  </w:style>
  <w:style w:type="paragraph" w:styleId="10">
    <w:name w:val="toc 1"/>
    <w:basedOn w:val="a"/>
    <w:next w:val="a"/>
    <w:qFormat/>
  </w:style>
  <w:style w:type="paragraph" w:styleId="ad">
    <w:name w:val="Subtitle"/>
    <w:basedOn w:val="a"/>
    <w:next w:val="a0"/>
    <w:qFormat/>
    <w:pPr>
      <w:spacing w:before="240" w:afterLines="0" w:after="60" w:line="312" w:lineRule="auto"/>
      <w:jc w:val="center"/>
      <w:outlineLvl w:val="1"/>
    </w:pPr>
    <w:rPr>
      <w:rFonts w:asciiTheme="majorHAnsi" w:eastAsiaTheme="majorEastAsia" w:hAnsiTheme="majorHAnsi"/>
      <w:b/>
      <w:kern w:val="28"/>
      <w:sz w:val="32"/>
      <w:szCs w:val="32"/>
    </w:rPr>
  </w:style>
  <w:style w:type="paragraph" w:styleId="ae">
    <w:name w:val="footnote text"/>
    <w:basedOn w:val="a"/>
    <w:qFormat/>
    <w:pPr>
      <w:jc w:val="left"/>
    </w:pPr>
  </w:style>
  <w:style w:type="paragraph" w:styleId="20">
    <w:name w:val="toc 2"/>
    <w:basedOn w:val="a"/>
    <w:next w:val="a"/>
    <w:qFormat/>
    <w:pPr>
      <w:ind w:leftChars="200" w:left="420"/>
    </w:pPr>
  </w:style>
  <w:style w:type="paragraph" w:styleId="HTML">
    <w:name w:val="HTML Preformatted"/>
    <w:basedOn w:val="a"/>
    <w:qFormat/>
    <w:rPr>
      <w:rFonts w:ascii="Courier New" w:hAnsi="Courier New"/>
      <w:sz w:val="20"/>
    </w:rPr>
  </w:style>
  <w:style w:type="paragraph" w:styleId="af">
    <w:name w:val="Normal (Web)"/>
    <w:basedOn w:val="a"/>
    <w:qFormat/>
  </w:style>
  <w:style w:type="paragraph" w:styleId="af0">
    <w:name w:val="Title"/>
    <w:basedOn w:val="a"/>
    <w:qFormat/>
    <w:pPr>
      <w:spacing w:afterLines="100" w:after="100"/>
      <w:jc w:val="center"/>
      <w:outlineLvl w:val="0"/>
    </w:pPr>
    <w:rPr>
      <w:rFonts w:asciiTheme="majorHAnsi" w:eastAsiaTheme="majorEastAsia" w:hAnsiTheme="majorHAnsi"/>
      <w:b/>
      <w:bCs/>
      <w:sz w:val="44"/>
      <w:szCs w:val="44"/>
    </w:rPr>
  </w:style>
  <w:style w:type="paragraph" w:styleId="af1">
    <w:name w:val="annotation subject"/>
    <w:basedOn w:val="a5"/>
    <w:next w:val="a5"/>
    <w:qFormat/>
    <w:rPr>
      <w:b/>
      <w:color w:val="262626" w:themeColor="text1" w:themeTint="D9"/>
    </w:rPr>
  </w:style>
  <w:style w:type="table" w:styleId="af2">
    <w:name w:val="Table Grid"/>
    <w:basedOn w:val="a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1"/>
    <w:qFormat/>
    <w:rPr>
      <w:rFonts w:asciiTheme="minorHAnsi" w:eastAsiaTheme="minorEastAsia" w:hAnsiTheme="minorHAnsi"/>
      <w:b/>
    </w:rPr>
  </w:style>
  <w:style w:type="character" w:styleId="af4">
    <w:name w:val="endnote reference"/>
    <w:basedOn w:val="a1"/>
    <w:qFormat/>
    <w:rPr>
      <w:rFonts w:asciiTheme="minorHAnsi" w:eastAsiaTheme="minorEastAsia" w:hAnsiTheme="minorHAnsi"/>
      <w:color w:val="262626" w:themeColor="text1" w:themeTint="D9"/>
      <w:vertAlign w:val="superscript"/>
    </w:rPr>
  </w:style>
  <w:style w:type="character" w:styleId="af5">
    <w:name w:val="page number"/>
    <w:qFormat/>
    <w:rPr>
      <w:rFonts w:asciiTheme="minorHAnsi" w:eastAsiaTheme="minorEastAsia" w:hAnsiTheme="minorHAnsi" w:cs="Times New Roman"/>
      <w:color w:val="262626" w:themeColor="text1" w:themeTint="D9"/>
      <w:spacing w:val="-6"/>
      <w:kern w:val="2"/>
      <w:sz w:val="28"/>
      <w:szCs w:val="28"/>
      <w:lang w:val="en-US" w:eastAsia="zh-CN" w:bidi="ar-SA"/>
    </w:rPr>
  </w:style>
  <w:style w:type="character" w:styleId="af6">
    <w:name w:val="FollowedHyperlink"/>
    <w:basedOn w:val="a1"/>
    <w:qFormat/>
    <w:rPr>
      <w:rFonts w:asciiTheme="minorHAnsi" w:eastAsiaTheme="minorEastAsia" w:hAnsiTheme="minorHAnsi" w:cs="Times New Roman"/>
      <w:color w:val="800080"/>
      <w:spacing w:val="-6"/>
      <w:kern w:val="2"/>
      <w:sz w:val="24"/>
      <w:szCs w:val="24"/>
      <w:u w:val="single"/>
      <w:lang w:val="en-US" w:eastAsia="zh-CN" w:bidi="ar-SA"/>
    </w:rPr>
  </w:style>
  <w:style w:type="character" w:styleId="af7">
    <w:name w:val="Emphasis"/>
    <w:basedOn w:val="a1"/>
    <w:qFormat/>
    <w:rPr>
      <w:i/>
    </w:rPr>
  </w:style>
  <w:style w:type="character" w:styleId="af8">
    <w:name w:val="Hyperlink"/>
    <w:basedOn w:val="a1"/>
    <w:qFormat/>
    <w:rPr>
      <w:rFonts w:asciiTheme="minorHAnsi" w:eastAsiaTheme="minorEastAsia" w:hAnsiTheme="minorHAnsi" w:cs="Times New Roman"/>
      <w:caps/>
      <w:color w:val="0000FF"/>
      <w:spacing w:val="-6"/>
      <w:kern w:val="2"/>
      <w:sz w:val="24"/>
      <w:szCs w:val="24"/>
      <w:u w:val="single"/>
      <w:lang w:val="en-US" w:eastAsia="zh-CN" w:bidi="ar-SA"/>
    </w:rPr>
  </w:style>
  <w:style w:type="character" w:styleId="af9">
    <w:name w:val="annotation reference"/>
    <w:basedOn w:val="a1"/>
    <w:qFormat/>
    <w:rPr>
      <w:rFonts w:asciiTheme="minorHAnsi" w:eastAsiaTheme="minorEastAsia" w:hAnsiTheme="minorHAnsi"/>
      <w:color w:val="262626" w:themeColor="text1" w:themeTint="D9"/>
      <w:sz w:val="21"/>
      <w:szCs w:val="21"/>
    </w:rPr>
  </w:style>
  <w:style w:type="character" w:styleId="afa">
    <w:name w:val="footnote reference"/>
    <w:basedOn w:val="a1"/>
    <w:qFormat/>
    <w:rPr>
      <w:rFonts w:asciiTheme="minorHAnsi" w:eastAsiaTheme="minorEastAsia" w:hAnsiTheme="minorHAnsi"/>
      <w:color w:val="262626" w:themeColor="text1" w:themeTint="D9"/>
      <w:vertAlign w:val="superscript"/>
    </w:rPr>
  </w:style>
  <w:style w:type="character" w:customStyle="1" w:styleId="fontstyle01">
    <w:name w:val="fontstyle01"/>
    <w:basedOn w:val="a1"/>
    <w:rPr>
      <w:rFonts w:ascii="仿宋" w:eastAsia="仿宋" w:hAnsi="仿宋" w:cs="仿宋"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qFormat="1"/>
    <w:lsdException w:name="toc 2" w:qFormat="1"/>
    <w:lsdException w:name="toc 3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unhideWhenUsed="1" w:qFormat="1"/>
    <w:lsdException w:name="footnote reference" w:qFormat="1"/>
    <w:lsdException w:name="annotation reference" w:qFormat="1"/>
    <w:lsdException w:name="page number" w:qFormat="1"/>
    <w:lsdException w:name="endnote reference" w:qFormat="1"/>
    <w:lsdException w:name="endnote text" w:qFormat="1"/>
    <w:lsdException w:name="Title" w:qFormat="1"/>
    <w:lsdException w:name="Signature" w:qFormat="1"/>
    <w:lsdException w:name="Default Paragraph Font" w:semiHidden="1" w:qFormat="1"/>
    <w:lsdException w:name="Body Text" w:qFormat="1"/>
    <w:lsdException w:name="Subtitle" w:qFormat="1"/>
    <w:lsdException w:name="Salutation" w:qFormat="1"/>
    <w:lsdException w:name="Dat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djustRightInd w:val="0"/>
      <w:snapToGrid w:val="0"/>
      <w:spacing w:afterLines="20" w:after="20" w:line="480" w:lineRule="auto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afterLines="80" w:after="80" w:line="288" w:lineRule="auto"/>
      <w:outlineLvl w:val="0"/>
    </w:pPr>
    <w:rPr>
      <w:b/>
      <w:bCs/>
      <w:kern w:val="44"/>
      <w:sz w:val="36"/>
      <w:szCs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120" w:before="120" w:afterLines="80" w:after="80" w:line="288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Lines="120" w:before="120" w:afterLines="80" w:after="80" w:line="288" w:lineRule="auto"/>
      <w:outlineLvl w:val="2"/>
    </w:pPr>
    <w:rPr>
      <w:b/>
      <w:bCs/>
      <w:sz w:val="30"/>
      <w:szCs w:val="30"/>
    </w:rPr>
  </w:style>
  <w:style w:type="paragraph" w:styleId="4">
    <w:name w:val="heading 4"/>
    <w:basedOn w:val="a"/>
    <w:next w:val="a"/>
    <w:unhideWhenUsed/>
    <w:qFormat/>
    <w:pPr>
      <w:keepNext/>
      <w:keepLines/>
      <w:spacing w:beforeLines="120" w:before="120" w:afterLines="80" w:after="80" w:line="288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0"/>
    <w:unhideWhenUsed/>
    <w:qFormat/>
    <w:pPr>
      <w:keepNext/>
      <w:keepLines/>
      <w:spacing w:beforeLines="120" w:before="120" w:afterLines="80" w:after="80" w:line="288" w:lineRule="auto"/>
      <w:outlineLvl w:val="4"/>
    </w:pPr>
    <w:rPr>
      <w:b/>
      <w:bCs/>
    </w:rPr>
  </w:style>
  <w:style w:type="paragraph" w:styleId="6">
    <w:name w:val="heading 6"/>
    <w:basedOn w:val="a"/>
    <w:next w:val="a0"/>
    <w:unhideWhenUsed/>
    <w:qFormat/>
    <w:pPr>
      <w:keepNext/>
      <w:keepLines/>
      <w:spacing w:beforeLines="120" w:before="120" w:afterLines="80" w:after="80" w:line="288" w:lineRule="auto"/>
      <w:outlineLvl w:val="5"/>
    </w:pPr>
    <w:rPr>
      <w:b/>
      <w:bCs/>
    </w:rPr>
  </w:style>
  <w:style w:type="paragraph" w:styleId="7">
    <w:name w:val="heading 7"/>
    <w:basedOn w:val="a"/>
    <w:next w:val="a0"/>
    <w:unhideWhenUsed/>
    <w:qFormat/>
    <w:pPr>
      <w:keepNext/>
      <w:keepLines/>
      <w:spacing w:beforeLines="120" w:before="120" w:afterLines="80" w:after="80" w:line="288" w:lineRule="auto"/>
      <w:outlineLvl w:val="6"/>
    </w:pPr>
    <w:rPr>
      <w:b/>
      <w:bCs/>
    </w:rPr>
  </w:style>
  <w:style w:type="paragraph" w:styleId="8">
    <w:name w:val="heading 8"/>
    <w:basedOn w:val="a"/>
    <w:next w:val="a0"/>
    <w:unhideWhenUsed/>
    <w:qFormat/>
    <w:pPr>
      <w:keepNext/>
      <w:keepLines/>
      <w:spacing w:beforeLines="120" w:before="120" w:afterLines="80" w:after="80" w:line="288" w:lineRule="auto"/>
      <w:outlineLvl w:val="7"/>
    </w:pPr>
    <w:rPr>
      <w:b/>
      <w:bCs/>
    </w:rPr>
  </w:style>
  <w:style w:type="paragraph" w:styleId="9">
    <w:name w:val="heading 9"/>
    <w:basedOn w:val="a"/>
    <w:next w:val="a0"/>
    <w:unhideWhenUsed/>
    <w:qFormat/>
    <w:pPr>
      <w:keepNext/>
      <w:keepLines/>
      <w:spacing w:beforeLines="120" w:before="120" w:afterLines="80" w:after="80" w:line="288" w:lineRule="auto"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Lines="0" w:after="120"/>
    </w:pPr>
  </w:style>
  <w:style w:type="paragraph" w:styleId="a4">
    <w:name w:val="caption"/>
    <w:basedOn w:val="a"/>
    <w:next w:val="a"/>
    <w:unhideWhenUsed/>
    <w:qFormat/>
    <w:rPr>
      <w:rFonts w:cs="Times New Roman"/>
    </w:rPr>
  </w:style>
  <w:style w:type="paragraph" w:styleId="a5">
    <w:name w:val="annotation text"/>
    <w:basedOn w:val="a"/>
    <w:qFormat/>
    <w:pPr>
      <w:jc w:val="left"/>
    </w:pPr>
    <w:rPr>
      <w:color w:val="262626" w:themeColor="text1" w:themeTint="D9"/>
    </w:rPr>
  </w:style>
  <w:style w:type="paragraph" w:styleId="a6">
    <w:name w:val="Salutation"/>
    <w:basedOn w:val="a"/>
    <w:next w:val="a"/>
    <w:qFormat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7">
    <w:name w:val="Date"/>
    <w:basedOn w:val="a"/>
    <w:next w:val="a"/>
    <w:qFormat/>
    <w:pPr>
      <w:jc w:val="right"/>
    </w:pPr>
    <w:rPr>
      <w:color w:val="262626" w:themeColor="text1" w:themeTint="D9"/>
    </w:rPr>
  </w:style>
  <w:style w:type="paragraph" w:styleId="a8">
    <w:name w:val="endnote text"/>
    <w:basedOn w:val="a"/>
    <w:qFormat/>
    <w:pPr>
      <w:jc w:val="left"/>
    </w:pPr>
    <w:rPr>
      <w:color w:val="262626" w:themeColor="text1" w:themeTint="D9"/>
    </w:rPr>
  </w:style>
  <w:style w:type="paragraph" w:styleId="a9">
    <w:name w:val="Balloon Text"/>
    <w:basedOn w:val="a"/>
    <w:qFormat/>
    <w:rPr>
      <w:sz w:val="18"/>
      <w:szCs w:val="18"/>
    </w:rPr>
  </w:style>
  <w:style w:type="paragraph" w:styleId="aa">
    <w:name w:val="footer"/>
    <w:basedOn w:val="a"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b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ac">
    <w:name w:val="Signature"/>
    <w:basedOn w:val="a"/>
    <w:qFormat/>
    <w:pPr>
      <w:jc w:val="right"/>
    </w:pPr>
    <w:rPr>
      <w:color w:val="262626" w:themeColor="text1" w:themeTint="D9"/>
    </w:rPr>
  </w:style>
  <w:style w:type="paragraph" w:styleId="10">
    <w:name w:val="toc 1"/>
    <w:basedOn w:val="a"/>
    <w:next w:val="a"/>
    <w:qFormat/>
  </w:style>
  <w:style w:type="paragraph" w:styleId="ad">
    <w:name w:val="Subtitle"/>
    <w:basedOn w:val="a"/>
    <w:next w:val="a0"/>
    <w:qFormat/>
    <w:pPr>
      <w:spacing w:before="240" w:afterLines="0" w:after="60" w:line="312" w:lineRule="auto"/>
      <w:jc w:val="center"/>
      <w:outlineLvl w:val="1"/>
    </w:pPr>
    <w:rPr>
      <w:rFonts w:asciiTheme="majorHAnsi" w:eastAsiaTheme="majorEastAsia" w:hAnsiTheme="majorHAnsi"/>
      <w:b/>
      <w:kern w:val="28"/>
      <w:sz w:val="32"/>
      <w:szCs w:val="32"/>
    </w:rPr>
  </w:style>
  <w:style w:type="paragraph" w:styleId="ae">
    <w:name w:val="footnote text"/>
    <w:basedOn w:val="a"/>
    <w:qFormat/>
    <w:pPr>
      <w:jc w:val="left"/>
    </w:pPr>
  </w:style>
  <w:style w:type="paragraph" w:styleId="20">
    <w:name w:val="toc 2"/>
    <w:basedOn w:val="a"/>
    <w:next w:val="a"/>
    <w:qFormat/>
    <w:pPr>
      <w:ind w:leftChars="200" w:left="420"/>
    </w:pPr>
  </w:style>
  <w:style w:type="paragraph" w:styleId="HTML">
    <w:name w:val="HTML Preformatted"/>
    <w:basedOn w:val="a"/>
    <w:qFormat/>
    <w:rPr>
      <w:rFonts w:ascii="Courier New" w:hAnsi="Courier New"/>
      <w:sz w:val="20"/>
    </w:rPr>
  </w:style>
  <w:style w:type="paragraph" w:styleId="af">
    <w:name w:val="Normal (Web)"/>
    <w:basedOn w:val="a"/>
    <w:qFormat/>
  </w:style>
  <w:style w:type="paragraph" w:styleId="af0">
    <w:name w:val="Title"/>
    <w:basedOn w:val="a"/>
    <w:qFormat/>
    <w:pPr>
      <w:spacing w:afterLines="100" w:after="100"/>
      <w:jc w:val="center"/>
      <w:outlineLvl w:val="0"/>
    </w:pPr>
    <w:rPr>
      <w:rFonts w:asciiTheme="majorHAnsi" w:eastAsiaTheme="majorEastAsia" w:hAnsiTheme="majorHAnsi"/>
      <w:b/>
      <w:bCs/>
      <w:sz w:val="44"/>
      <w:szCs w:val="44"/>
    </w:rPr>
  </w:style>
  <w:style w:type="paragraph" w:styleId="af1">
    <w:name w:val="annotation subject"/>
    <w:basedOn w:val="a5"/>
    <w:next w:val="a5"/>
    <w:qFormat/>
    <w:rPr>
      <w:b/>
      <w:color w:val="262626" w:themeColor="text1" w:themeTint="D9"/>
    </w:rPr>
  </w:style>
  <w:style w:type="table" w:styleId="af2">
    <w:name w:val="Table Grid"/>
    <w:basedOn w:val="a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1"/>
    <w:qFormat/>
    <w:rPr>
      <w:rFonts w:asciiTheme="minorHAnsi" w:eastAsiaTheme="minorEastAsia" w:hAnsiTheme="minorHAnsi"/>
      <w:b/>
    </w:rPr>
  </w:style>
  <w:style w:type="character" w:styleId="af4">
    <w:name w:val="endnote reference"/>
    <w:basedOn w:val="a1"/>
    <w:qFormat/>
    <w:rPr>
      <w:rFonts w:asciiTheme="minorHAnsi" w:eastAsiaTheme="minorEastAsia" w:hAnsiTheme="minorHAnsi"/>
      <w:color w:val="262626" w:themeColor="text1" w:themeTint="D9"/>
      <w:vertAlign w:val="superscript"/>
    </w:rPr>
  </w:style>
  <w:style w:type="character" w:styleId="af5">
    <w:name w:val="page number"/>
    <w:qFormat/>
    <w:rPr>
      <w:rFonts w:asciiTheme="minorHAnsi" w:eastAsiaTheme="minorEastAsia" w:hAnsiTheme="minorHAnsi" w:cs="Times New Roman"/>
      <w:color w:val="262626" w:themeColor="text1" w:themeTint="D9"/>
      <w:spacing w:val="-6"/>
      <w:kern w:val="2"/>
      <w:sz w:val="28"/>
      <w:szCs w:val="28"/>
      <w:lang w:val="en-US" w:eastAsia="zh-CN" w:bidi="ar-SA"/>
    </w:rPr>
  </w:style>
  <w:style w:type="character" w:styleId="af6">
    <w:name w:val="FollowedHyperlink"/>
    <w:basedOn w:val="a1"/>
    <w:qFormat/>
    <w:rPr>
      <w:rFonts w:asciiTheme="minorHAnsi" w:eastAsiaTheme="minorEastAsia" w:hAnsiTheme="minorHAnsi" w:cs="Times New Roman"/>
      <w:color w:val="800080"/>
      <w:spacing w:val="-6"/>
      <w:kern w:val="2"/>
      <w:sz w:val="24"/>
      <w:szCs w:val="24"/>
      <w:u w:val="single"/>
      <w:lang w:val="en-US" w:eastAsia="zh-CN" w:bidi="ar-SA"/>
    </w:rPr>
  </w:style>
  <w:style w:type="character" w:styleId="af7">
    <w:name w:val="Emphasis"/>
    <w:basedOn w:val="a1"/>
    <w:qFormat/>
    <w:rPr>
      <w:i/>
    </w:rPr>
  </w:style>
  <w:style w:type="character" w:styleId="af8">
    <w:name w:val="Hyperlink"/>
    <w:basedOn w:val="a1"/>
    <w:qFormat/>
    <w:rPr>
      <w:rFonts w:asciiTheme="minorHAnsi" w:eastAsiaTheme="minorEastAsia" w:hAnsiTheme="minorHAnsi" w:cs="Times New Roman"/>
      <w:caps/>
      <w:color w:val="0000FF"/>
      <w:spacing w:val="-6"/>
      <w:kern w:val="2"/>
      <w:sz w:val="24"/>
      <w:szCs w:val="24"/>
      <w:u w:val="single"/>
      <w:lang w:val="en-US" w:eastAsia="zh-CN" w:bidi="ar-SA"/>
    </w:rPr>
  </w:style>
  <w:style w:type="character" w:styleId="af9">
    <w:name w:val="annotation reference"/>
    <w:basedOn w:val="a1"/>
    <w:qFormat/>
    <w:rPr>
      <w:rFonts w:asciiTheme="minorHAnsi" w:eastAsiaTheme="minorEastAsia" w:hAnsiTheme="minorHAnsi"/>
      <w:color w:val="262626" w:themeColor="text1" w:themeTint="D9"/>
      <w:sz w:val="21"/>
      <w:szCs w:val="21"/>
    </w:rPr>
  </w:style>
  <w:style w:type="character" w:styleId="afa">
    <w:name w:val="footnote reference"/>
    <w:basedOn w:val="a1"/>
    <w:qFormat/>
    <w:rPr>
      <w:rFonts w:asciiTheme="minorHAnsi" w:eastAsiaTheme="minorEastAsia" w:hAnsiTheme="minorHAnsi"/>
      <w:color w:val="262626" w:themeColor="text1" w:themeTint="D9"/>
      <w:vertAlign w:val="superscript"/>
    </w:rPr>
  </w:style>
  <w:style w:type="character" w:customStyle="1" w:styleId="fontstyle01">
    <w:name w:val="fontstyle01"/>
    <w:basedOn w:val="a1"/>
    <w:rPr>
      <w:rFonts w:ascii="仿宋" w:eastAsia="仿宋" w:hAnsi="仿宋" w:cs="仿宋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178</Words>
  <Characters>1020</Characters>
  <Application>Microsoft Office Word</Application>
  <DocSecurity>0</DocSecurity>
  <Lines>8</Lines>
  <Paragraphs>2</Paragraphs>
  <ScaleCrop>false</ScaleCrop>
  <Company>微软中国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2025-11-07T12:59:00Z</cp:lastPrinted>
  <dcterms:created xsi:type="dcterms:W3CDTF">2025-10-24T12:39:00Z</dcterms:created>
  <dcterms:modified xsi:type="dcterms:W3CDTF">2025-11-07T12:59:00Z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eyJoZGlkIjoiZGIyN2MwZWRiNzkzNTg0MmQzMWFhYWZhMDlkOGJjZDEiLCJ1c2VySWQiOiI1OTMzNTAyNzUifQ==</vt:lpwstr>
  </property>
  <property fmtid="{D5CDD505-2E9C-101B-9397-08002B2CF9AE}" pid="4" name="ICV">
    <vt:lpwstr>DA009E9DFDAA44E4AD22FA29BFACA713_12</vt:lpwstr>
  </property>
</Properties>
</file>